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F9EE8" w14:textId="77777777" w:rsidR="00624A46" w:rsidRPr="00B63D84" w:rsidRDefault="00DE3E38" w:rsidP="005B7401">
      <w:pPr>
        <w:jc w:val="center"/>
        <w:outlineLvl w:val="0"/>
        <w:rPr>
          <w:sz w:val="36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 wp14:anchorId="111D5C53" wp14:editId="096745A3">
            <wp:simplePos x="0" y="0"/>
            <wp:positionH relativeFrom="column">
              <wp:posOffset>342265</wp:posOffset>
            </wp:positionH>
            <wp:positionV relativeFrom="paragraph">
              <wp:posOffset>-170815</wp:posOffset>
            </wp:positionV>
            <wp:extent cx="1083945" cy="1083733"/>
            <wp:effectExtent l="25400" t="0" r="8255" b="0"/>
            <wp:wrapNone/>
            <wp:docPr id="1" name="Picture 1" descr="JC_AO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C_AOC_logo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083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401">
        <w:rPr>
          <w:rFonts w:ascii="Times New Roman" w:hAnsi="Times New Roman" w:cs="Times New Roman"/>
          <w:b/>
        </w:rPr>
        <w:t xml:space="preserve">      </w:t>
      </w:r>
      <w:r w:rsidR="00B63D84">
        <w:rPr>
          <w:rFonts w:ascii="Times New Roman" w:hAnsi="Times New Roman" w:cs="Times New Roman"/>
          <w:b/>
        </w:rPr>
        <w:t xml:space="preserve">    </w:t>
      </w:r>
      <w:r w:rsidR="00624A46" w:rsidRPr="00B63D84">
        <w:rPr>
          <w:rFonts w:ascii="Times New Roman" w:hAnsi="Times New Roman" w:cs="Times New Roman"/>
          <w:b/>
          <w:sz w:val="36"/>
        </w:rPr>
        <w:t>Judicial Council of Georgia</w:t>
      </w:r>
    </w:p>
    <w:p w14:paraId="545FE8B2" w14:textId="77777777" w:rsidR="00624A46" w:rsidRPr="00B63D84" w:rsidRDefault="005B7401" w:rsidP="005B7401">
      <w:pPr>
        <w:tabs>
          <w:tab w:val="left" w:pos="1854"/>
        </w:tabs>
        <w:jc w:val="center"/>
        <w:outlineLvl w:val="0"/>
        <w:rPr>
          <w:rFonts w:ascii="Times New Roman" w:hAnsi="Times New Roman" w:cs="Times New Roman"/>
          <w:b/>
          <w:sz w:val="28"/>
          <w:szCs w:val="36"/>
        </w:rPr>
      </w:pPr>
      <w:r w:rsidRPr="00B63D84">
        <w:rPr>
          <w:rFonts w:ascii="Times New Roman" w:hAnsi="Times New Roman" w:cs="Times New Roman"/>
          <w:b/>
          <w:sz w:val="28"/>
          <w:szCs w:val="36"/>
        </w:rPr>
        <w:t xml:space="preserve">        </w:t>
      </w:r>
      <w:r w:rsidR="00B63D84" w:rsidRPr="00B63D84">
        <w:rPr>
          <w:rFonts w:ascii="Times New Roman" w:hAnsi="Times New Roman" w:cs="Times New Roman"/>
          <w:b/>
          <w:sz w:val="28"/>
          <w:szCs w:val="36"/>
        </w:rPr>
        <w:t xml:space="preserve">  </w:t>
      </w:r>
      <w:r w:rsidR="00624A46" w:rsidRPr="00B63D84">
        <w:rPr>
          <w:rFonts w:ascii="Times New Roman" w:hAnsi="Times New Roman" w:cs="Times New Roman"/>
          <w:b/>
          <w:sz w:val="28"/>
          <w:szCs w:val="36"/>
        </w:rPr>
        <w:t>Administrative Office of the Courts</w:t>
      </w:r>
    </w:p>
    <w:p w14:paraId="7E6EDA43" w14:textId="77777777" w:rsidR="005C4C6D" w:rsidRPr="005C4C6D" w:rsidRDefault="005C4C6D" w:rsidP="00960D16">
      <w:pPr>
        <w:ind w:left="-540"/>
        <w:rPr>
          <w:rFonts w:ascii="Times New Roman" w:hAnsi="Times New Roman" w:cs="Times New Roman"/>
          <w:sz w:val="8"/>
          <w:szCs w:val="8"/>
        </w:rPr>
      </w:pPr>
    </w:p>
    <w:p w14:paraId="7DB8483A" w14:textId="77777777" w:rsidR="00B82408" w:rsidRPr="00713839" w:rsidRDefault="00624A46" w:rsidP="00960D16">
      <w:pPr>
        <w:ind w:left="-540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</w:p>
    <w:p w14:paraId="21B7DE12" w14:textId="77777777" w:rsidR="005B7401" w:rsidRDefault="005B7401" w:rsidP="00960D16">
      <w:pPr>
        <w:ind w:left="-540"/>
        <w:rPr>
          <w:rFonts w:ascii="Times New Roman" w:hAnsi="Times New Roman" w:cs="Times New Roman"/>
          <w:sz w:val="6"/>
          <w:szCs w:val="20"/>
        </w:rPr>
      </w:pPr>
    </w:p>
    <w:p w14:paraId="25CF1BE7" w14:textId="77777777" w:rsidR="005B7401" w:rsidRDefault="005B7401" w:rsidP="00960D16">
      <w:pPr>
        <w:ind w:left="-540"/>
        <w:rPr>
          <w:rFonts w:ascii="Times New Roman" w:hAnsi="Times New Roman" w:cs="Times New Roman"/>
          <w:sz w:val="6"/>
          <w:szCs w:val="20"/>
        </w:rPr>
      </w:pPr>
    </w:p>
    <w:p w14:paraId="156E2BB6" w14:textId="77777777" w:rsidR="005B7401" w:rsidRDefault="005B7401" w:rsidP="00960D16">
      <w:pPr>
        <w:ind w:left="-540"/>
        <w:rPr>
          <w:rFonts w:ascii="Times New Roman" w:hAnsi="Times New Roman" w:cs="Times New Roman"/>
          <w:sz w:val="6"/>
          <w:szCs w:val="20"/>
        </w:rPr>
      </w:pPr>
    </w:p>
    <w:p w14:paraId="3E8FA0D6" w14:textId="77777777" w:rsidR="005B7401" w:rsidRDefault="005B7401" w:rsidP="00960D16">
      <w:pPr>
        <w:ind w:left="-540"/>
        <w:rPr>
          <w:rFonts w:ascii="Times New Roman" w:hAnsi="Times New Roman" w:cs="Times New Roman"/>
          <w:sz w:val="6"/>
          <w:szCs w:val="20"/>
        </w:rPr>
      </w:pPr>
    </w:p>
    <w:p w14:paraId="271A02AB" w14:textId="77777777" w:rsidR="005B7401" w:rsidRDefault="005B7401" w:rsidP="00960D16">
      <w:pPr>
        <w:ind w:left="-540"/>
        <w:rPr>
          <w:rFonts w:ascii="Times New Roman" w:hAnsi="Times New Roman" w:cs="Times New Roman"/>
          <w:sz w:val="6"/>
          <w:szCs w:val="20"/>
        </w:rPr>
      </w:pPr>
    </w:p>
    <w:p w14:paraId="3CA235EE" w14:textId="77777777" w:rsidR="00AF5247" w:rsidRDefault="00AF5247" w:rsidP="00AF5247">
      <w:pPr>
        <w:widowControl w:val="0"/>
        <w:tabs>
          <w:tab w:val="left" w:pos="1080"/>
          <w:tab w:val="left" w:pos="1260"/>
          <w:tab w:val="right" w:pos="9360"/>
        </w:tabs>
        <w:rPr>
          <w:rFonts w:ascii="Times New Roman" w:hAnsi="Times New Roman" w:cs="Times New Roman"/>
          <w:sz w:val="6"/>
          <w:szCs w:val="20"/>
        </w:rPr>
      </w:pPr>
    </w:p>
    <w:p w14:paraId="0E446CE0" w14:textId="190F8642" w:rsidR="00E15022" w:rsidRPr="002A7759" w:rsidRDefault="00AF5247" w:rsidP="00AF5247">
      <w:pPr>
        <w:widowControl w:val="0"/>
        <w:tabs>
          <w:tab w:val="left" w:pos="1080"/>
          <w:tab w:val="left" w:pos="1260"/>
          <w:tab w:val="right" w:pos="9360"/>
        </w:tabs>
        <w:rPr>
          <w:rFonts w:ascii="Times New Roman" w:eastAsia="MS Mincho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6"/>
          <w:szCs w:val="20"/>
        </w:rPr>
        <w:t xml:space="preserve">  </w:t>
      </w:r>
      <w:r w:rsidR="00E15022" w:rsidRPr="2C0145CF">
        <w:rPr>
          <w:rFonts w:ascii="Times New Roman" w:eastAsia="MS Mincho" w:hAnsi="Times New Roman" w:cs="Times New Roman"/>
          <w:b/>
          <w:bCs/>
          <w:sz w:val="20"/>
          <w:szCs w:val="20"/>
        </w:rPr>
        <w:t xml:space="preserve">Chief Justice </w:t>
      </w:r>
      <w:r w:rsidR="00166FF3">
        <w:rPr>
          <w:rFonts w:ascii="Times New Roman" w:eastAsia="MS Mincho" w:hAnsi="Times New Roman" w:cs="Times New Roman"/>
          <w:b/>
          <w:bCs/>
          <w:sz w:val="20"/>
          <w:szCs w:val="20"/>
        </w:rPr>
        <w:t>Nels S.D. Peterson</w:t>
      </w:r>
      <w:r w:rsidR="00E15022" w:rsidRPr="003201FD">
        <w:rPr>
          <w:rFonts w:ascii="Times New Roman" w:eastAsia="MS Mincho" w:hAnsi="Times New Roman" w:cs="Times New Roman"/>
          <w:sz w:val="20"/>
        </w:rPr>
        <w:tab/>
      </w:r>
      <w:r w:rsidR="00E15022" w:rsidRPr="2C0145CF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</w:t>
      </w:r>
      <w:r w:rsidR="4896E08A" w:rsidRPr="2C0145CF">
        <w:rPr>
          <w:rFonts w:ascii="Times New Roman" w:eastAsia="MS Mincho" w:hAnsi="Times New Roman" w:cs="Times New Roman"/>
          <w:sz w:val="20"/>
          <w:szCs w:val="20"/>
        </w:rPr>
        <w:t xml:space="preserve">                                                            </w:t>
      </w:r>
      <w:r w:rsidR="00E15022" w:rsidRPr="2C0145CF">
        <w:rPr>
          <w:rFonts w:ascii="Times New Roman" w:eastAsia="MS Mincho" w:hAnsi="Times New Roman" w:cs="Times New Roman"/>
          <w:b/>
          <w:bCs/>
          <w:sz w:val="20"/>
          <w:szCs w:val="20"/>
        </w:rPr>
        <w:t>Cynthia H. Clanton</w:t>
      </w:r>
    </w:p>
    <w:p w14:paraId="72119561" w14:textId="77777777" w:rsidR="00B63D84" w:rsidRDefault="00E15022" w:rsidP="2C0145CF">
      <w:pPr>
        <w:widowControl w:val="0"/>
        <w:tabs>
          <w:tab w:val="right" w:pos="9360"/>
        </w:tabs>
        <w:rPr>
          <w:rFonts w:ascii="Times New Roman" w:eastAsia="MS Mincho" w:hAnsi="Times New Roman" w:cs="Times New Roman"/>
          <w:i/>
          <w:iCs/>
          <w:sz w:val="20"/>
          <w:szCs w:val="20"/>
        </w:rPr>
      </w:pPr>
      <w:r w:rsidRPr="2C0145CF">
        <w:rPr>
          <w:rFonts w:ascii="Times New Roman" w:eastAsia="MS Mincho" w:hAnsi="Times New Roman" w:cs="Times New Roman"/>
          <w:sz w:val="20"/>
          <w:szCs w:val="20"/>
        </w:rPr>
        <w:t xml:space="preserve">                      </w:t>
      </w:r>
      <w:r w:rsidRPr="2C0145CF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Chair                                                                                                                            </w:t>
      </w:r>
      <w:r w:rsidRPr="2C0145CF">
        <w:rPr>
          <w:rFonts w:ascii="Times New Roman Italic" w:eastAsia="MS Mincho" w:hAnsi="Times New Roman Italic" w:cs="Times New Roman"/>
          <w:i/>
          <w:iCs/>
          <w:sz w:val="20"/>
          <w:szCs w:val="20"/>
        </w:rPr>
        <w:t xml:space="preserve"> </w:t>
      </w:r>
      <w:r w:rsidR="00DB25D3" w:rsidRPr="2C0145CF">
        <w:rPr>
          <w:rFonts w:ascii="Times New Roman Italic" w:eastAsia="MS Mincho" w:hAnsi="Times New Roman Italic" w:cs="Times New Roman"/>
          <w:i/>
          <w:iCs/>
          <w:sz w:val="20"/>
          <w:szCs w:val="20"/>
        </w:rPr>
        <w:t xml:space="preserve">     </w:t>
      </w:r>
      <w:r w:rsidR="00DB25D3" w:rsidRPr="2C0145CF">
        <w:rPr>
          <w:rFonts w:ascii="Times New Roman" w:eastAsia="MS Mincho" w:hAnsi="Times New Roman" w:cs="Times New Roman"/>
          <w:i/>
          <w:iCs/>
          <w:sz w:val="20"/>
          <w:szCs w:val="20"/>
        </w:rPr>
        <w:t xml:space="preserve"> </w:t>
      </w:r>
      <w:r w:rsidRPr="2C0145CF">
        <w:rPr>
          <w:rFonts w:ascii="Times New Roman" w:eastAsia="MS Mincho" w:hAnsi="Times New Roman" w:cs="Times New Roman"/>
          <w:i/>
          <w:iCs/>
          <w:sz w:val="20"/>
          <w:szCs w:val="20"/>
        </w:rPr>
        <w:t>Director</w:t>
      </w:r>
    </w:p>
    <w:p w14:paraId="279C996F" w14:textId="77777777" w:rsidR="00713839" w:rsidRPr="00713839" w:rsidRDefault="00713839" w:rsidP="0027151E">
      <w:pPr>
        <w:rPr>
          <w:rFonts w:ascii="Times New Roman" w:hAnsi="Times New Roman" w:cs="Times New Roman"/>
          <w:i/>
          <w:sz w:val="8"/>
          <w:szCs w:val="18"/>
        </w:rPr>
      </w:pPr>
    </w:p>
    <w:p w14:paraId="7217CC87" w14:textId="77777777" w:rsidR="00AE4023" w:rsidRDefault="00AE4023" w:rsidP="000C090D">
      <w:pPr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14:paraId="3DB70014" w14:textId="3D654BC0" w:rsidR="001F64B3" w:rsidRPr="00330D4F" w:rsidRDefault="005C4C6D" w:rsidP="000C090D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56461">
        <w:rPr>
          <w:rFonts w:ascii="Times New Roman" w:hAnsi="Times New Roman" w:cs="Times New Roman"/>
          <w:b/>
          <w:sz w:val="32"/>
          <w:szCs w:val="28"/>
        </w:rPr>
        <w:t>PRESS RELEASE</w:t>
      </w:r>
    </w:p>
    <w:p w14:paraId="308AE76B" w14:textId="77777777" w:rsidR="00B63D84" w:rsidRDefault="00B63D84" w:rsidP="005136C2">
      <w:pPr>
        <w:tabs>
          <w:tab w:val="left" w:pos="28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5BDCB9C7" w14:textId="77777777" w:rsidR="00B63D84" w:rsidRDefault="00B63D84" w:rsidP="005136C2">
      <w:pPr>
        <w:tabs>
          <w:tab w:val="left" w:pos="2880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3DCFF331" w14:textId="77777777" w:rsidR="00624A46" w:rsidRPr="00B82408" w:rsidRDefault="00624A46" w:rsidP="005136C2">
      <w:pPr>
        <w:tabs>
          <w:tab w:val="left" w:pos="2880"/>
        </w:tabs>
        <w:jc w:val="center"/>
        <w:rPr>
          <w:rFonts w:ascii="Times New Roman" w:hAnsi="Times New Roman" w:cs="Times New Roman"/>
          <w:sz w:val="16"/>
          <w:szCs w:val="16"/>
        </w:rPr>
        <w:sectPr w:rsidR="00624A46" w:rsidRPr="00B82408" w:rsidSect="009770B1">
          <w:footerReference w:type="even" r:id="rId9"/>
          <w:footerReference w:type="default" r:id="rId10"/>
          <w:pgSz w:w="12240" w:h="15840"/>
          <w:pgMar w:top="975" w:right="1440" w:bottom="1440" w:left="1440" w:header="720" w:footer="720" w:gutter="0"/>
          <w:cols w:space="720"/>
          <w:docGrid w:linePitch="360"/>
        </w:sectPr>
      </w:pPr>
    </w:p>
    <w:p w14:paraId="6DB167DA" w14:textId="77777777" w:rsidR="00624A46" w:rsidRPr="00B82408" w:rsidRDefault="00624A46" w:rsidP="005136C2">
      <w:pPr>
        <w:tabs>
          <w:tab w:val="left" w:pos="2880"/>
        </w:tabs>
        <w:rPr>
          <w:rFonts w:ascii="Times New Roman" w:hAnsi="Times New Roman" w:cs="Times New Roman"/>
        </w:rPr>
      </w:pPr>
      <w:r w:rsidRPr="00B82408">
        <w:rPr>
          <w:rFonts w:ascii="Times New Roman" w:hAnsi="Times New Roman" w:cs="Times New Roman"/>
        </w:rPr>
        <w:t>For more information:</w:t>
      </w:r>
    </w:p>
    <w:p w14:paraId="49EA1A38" w14:textId="77777777" w:rsidR="00E978BD" w:rsidRPr="00226B64" w:rsidRDefault="00645CF1" w:rsidP="00E978BD">
      <w:pPr>
        <w:tabs>
          <w:tab w:val="left" w:pos="2880"/>
        </w:tabs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Bruce Shaw</w:t>
      </w:r>
    </w:p>
    <w:p w14:paraId="34FCB248" w14:textId="77777777" w:rsidR="00E978BD" w:rsidRDefault="00EC39CF" w:rsidP="00E978BD">
      <w:pPr>
        <w:tabs>
          <w:tab w:val="left" w:pos="3240"/>
        </w:tabs>
        <w:ind w:right="-450"/>
        <w:rPr>
          <w:rFonts w:ascii="Times New Roman" w:hAnsi="Times New Roman" w:cs="Times New Roman"/>
          <w:sz w:val="22"/>
          <w:szCs w:val="22"/>
          <w:lang w:val="es-ES"/>
        </w:rPr>
      </w:pPr>
      <w:hyperlink r:id="rId11" w:history="1">
        <w:r w:rsidRPr="00A8124F">
          <w:rPr>
            <w:rStyle w:val="Hyperlink"/>
            <w:rFonts w:ascii="Times New Roman" w:hAnsi="Times New Roman" w:cs="Times New Roman"/>
            <w:sz w:val="22"/>
            <w:szCs w:val="22"/>
            <w:lang w:val="es-ES"/>
          </w:rPr>
          <w:t>bruce.shaw@georgiacourts.gov</w:t>
        </w:r>
      </w:hyperlink>
    </w:p>
    <w:p w14:paraId="5D504920" w14:textId="63A2A2A8" w:rsidR="00E5594B" w:rsidRPr="00EC39CF" w:rsidRDefault="00215CA4" w:rsidP="005136C2">
      <w:pPr>
        <w:tabs>
          <w:tab w:val="left" w:pos="2880"/>
        </w:tabs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470-585-2781</w:t>
      </w:r>
      <w:r w:rsidR="72C3A0AF" w:rsidRPr="2C0145CF">
        <w:rPr>
          <w:rFonts w:ascii="Times New Roman" w:hAnsi="Times New Roman" w:cs="Times New Roman"/>
          <w:lang w:val="es-ES"/>
        </w:rPr>
        <w:t xml:space="preserve"> </w:t>
      </w:r>
    </w:p>
    <w:p w14:paraId="6C1229B6" w14:textId="77777777" w:rsidR="00624A46" w:rsidRPr="00181957" w:rsidRDefault="00624A46" w:rsidP="005136C2">
      <w:pPr>
        <w:tabs>
          <w:tab w:val="left" w:pos="2880"/>
        </w:tabs>
        <w:jc w:val="right"/>
        <w:rPr>
          <w:rFonts w:ascii="Times New Roman" w:hAnsi="Times New Roman" w:cs="Times New Roman"/>
        </w:rPr>
      </w:pPr>
      <w:r w:rsidRPr="00181957">
        <w:rPr>
          <w:rFonts w:ascii="Times New Roman" w:hAnsi="Times New Roman" w:cs="Times New Roman"/>
        </w:rPr>
        <w:br w:type="column"/>
      </w:r>
      <w:r w:rsidR="005136C2">
        <w:rPr>
          <w:rFonts w:ascii="Times New Roman" w:hAnsi="Times New Roman" w:cs="Times New Roman"/>
        </w:rPr>
        <w:t xml:space="preserve">   </w:t>
      </w:r>
      <w:r w:rsidR="00A95F6F">
        <w:rPr>
          <w:rFonts w:ascii="Times New Roman" w:hAnsi="Times New Roman" w:cs="Times New Roman"/>
        </w:rPr>
        <w:t>For Immediate Release</w:t>
      </w:r>
    </w:p>
    <w:p w14:paraId="0FD72A33" w14:textId="77777777" w:rsidR="00624A46" w:rsidRPr="00B82408" w:rsidRDefault="00624A46" w:rsidP="005136C2">
      <w:pPr>
        <w:jc w:val="right"/>
        <w:rPr>
          <w:rFonts w:ascii="Times New Roman" w:hAnsi="Times New Roman" w:cs="Times New Roman"/>
        </w:rPr>
        <w:sectPr w:rsidR="00624A46" w:rsidRPr="00B82408" w:rsidSect="009770B1">
          <w:type w:val="continuous"/>
          <w:pgSz w:w="12240" w:h="15840"/>
          <w:pgMar w:top="1440" w:right="1440" w:bottom="1440" w:left="1440" w:header="720" w:footer="720" w:gutter="0"/>
          <w:cols w:num="2" w:space="3600"/>
          <w:docGrid w:linePitch="360"/>
        </w:sectPr>
      </w:pPr>
    </w:p>
    <w:p w14:paraId="3F471CDC" w14:textId="77777777" w:rsidR="00AE4023" w:rsidRDefault="00AE4023" w:rsidP="2C0145CF">
      <w:pPr>
        <w:tabs>
          <w:tab w:val="left" w:pos="7910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7A9C66" w14:textId="6F5D545A" w:rsidR="007F667C" w:rsidRPr="002947DE" w:rsidRDefault="00E0636A" w:rsidP="2C0145CF">
      <w:pPr>
        <w:tabs>
          <w:tab w:val="left" w:pos="7910"/>
        </w:tabs>
        <w:spacing w:line="360" w:lineRule="auto"/>
        <w:jc w:val="center"/>
        <w:rPr>
          <w:rFonts w:ascii="Times New Roman" w:hAnsi="Times New Roman" w:cs="Times New Roman"/>
          <w:b/>
          <w:bCs/>
          <w:spacing w:val="-6"/>
          <w:sz w:val="12"/>
          <w:szCs w:val="12"/>
        </w:rPr>
      </w:pPr>
      <w:r w:rsidRPr="2C0145CF">
        <w:rPr>
          <w:rFonts w:ascii="Times New Roman" w:hAnsi="Times New Roman" w:cs="Times New Roman"/>
          <w:b/>
          <w:bCs/>
          <w:sz w:val="26"/>
          <w:szCs w:val="26"/>
        </w:rPr>
        <w:t>Judicial Council</w:t>
      </w:r>
      <w:r w:rsidR="00294A3F">
        <w:rPr>
          <w:rFonts w:ascii="Times New Roman" w:hAnsi="Times New Roman" w:cs="Times New Roman"/>
          <w:b/>
          <w:bCs/>
          <w:sz w:val="26"/>
          <w:szCs w:val="26"/>
        </w:rPr>
        <w:t xml:space="preserve"> of Georgia</w:t>
      </w:r>
      <w:r w:rsidRPr="2C0145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21E24" w:rsidRPr="2C0145CF">
        <w:rPr>
          <w:rFonts w:ascii="Times New Roman" w:hAnsi="Times New Roman" w:cs="Times New Roman"/>
          <w:b/>
          <w:bCs/>
          <w:sz w:val="26"/>
          <w:szCs w:val="26"/>
        </w:rPr>
        <w:t xml:space="preserve">to Meet </w:t>
      </w:r>
      <w:r w:rsidR="6224E483" w:rsidRPr="2C0145CF">
        <w:rPr>
          <w:rFonts w:ascii="Times New Roman" w:hAnsi="Times New Roman" w:cs="Times New Roman"/>
          <w:b/>
          <w:bCs/>
          <w:sz w:val="26"/>
          <w:szCs w:val="26"/>
        </w:rPr>
        <w:t>on</w:t>
      </w:r>
      <w:r w:rsidR="00FA63B2" w:rsidRPr="2C0145C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66FF3">
        <w:rPr>
          <w:rFonts w:ascii="Times New Roman" w:hAnsi="Times New Roman" w:cs="Times New Roman"/>
          <w:b/>
          <w:bCs/>
          <w:sz w:val="26"/>
          <w:szCs w:val="26"/>
        </w:rPr>
        <w:t>April 11,</w:t>
      </w:r>
      <w:r w:rsidR="0053498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122A9B">
        <w:rPr>
          <w:rFonts w:ascii="Times New Roman" w:hAnsi="Times New Roman" w:cs="Times New Roman"/>
          <w:b/>
          <w:bCs/>
          <w:sz w:val="26"/>
          <w:szCs w:val="26"/>
        </w:rPr>
        <w:t>202</w:t>
      </w:r>
      <w:r w:rsidR="0093770B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br/>
      </w:r>
    </w:p>
    <w:p w14:paraId="26BFF9C1" w14:textId="77777777" w:rsidR="00E03580" w:rsidRPr="00A93740" w:rsidRDefault="00A005E1" w:rsidP="00E03580">
      <w:pPr>
        <w:pStyle w:val="xmsonormal"/>
        <w:spacing w:before="120" w:line="360" w:lineRule="auto"/>
        <w:ind w:firstLine="720"/>
        <w:rPr>
          <w:rFonts w:ascii="Times New Roman" w:hAnsi="Times New Roman" w:cs="Times New Roman"/>
          <w:spacing w:val="-6"/>
          <w:sz w:val="24"/>
          <w:szCs w:val="24"/>
        </w:rPr>
      </w:pPr>
      <w:bookmarkStart w:id="0" w:name="_Hlk531176982"/>
      <w:r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>Atlanta</w:t>
      </w:r>
      <w:r w:rsidR="00704877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>, GA —</w:t>
      </w:r>
      <w:r w:rsidR="00321E24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6C51EA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The Judicial Council of </w:t>
      </w:r>
      <w:r w:rsidR="006C51EA" w:rsidRPr="00284BB9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Georgia, chaired by Chief Justice </w:t>
      </w:r>
      <w:r w:rsidR="00166FF3">
        <w:rPr>
          <w:rFonts w:ascii="Times New Roman" w:eastAsiaTheme="minorEastAsia" w:hAnsi="Times New Roman" w:cs="Times New Roman"/>
          <w:spacing w:val="-6"/>
          <w:sz w:val="24"/>
          <w:szCs w:val="24"/>
        </w:rPr>
        <w:t>Nels S.D. Peterson</w:t>
      </w:r>
      <w:r w:rsidR="006C51EA" w:rsidRPr="00284BB9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, </w:t>
      </w:r>
      <w:r w:rsidR="006C51EA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will meet </w:t>
      </w:r>
      <w:bookmarkEnd w:id="0"/>
      <w:r w:rsidR="00E0358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for a General Session </w:t>
      </w:r>
      <w:r w:rsidR="00E03580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on Friday, </w:t>
      </w:r>
      <w:r w:rsidR="00E03580">
        <w:rPr>
          <w:rFonts w:ascii="Times New Roman" w:eastAsiaTheme="minorEastAsia" w:hAnsi="Times New Roman" w:cs="Times New Roman"/>
          <w:spacing w:val="-6"/>
          <w:sz w:val="24"/>
          <w:szCs w:val="24"/>
        </w:rPr>
        <w:t>April 11, 2025,</w:t>
      </w:r>
      <w:r w:rsidR="00E03580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E0358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beginning at </w:t>
      </w:r>
      <w:r w:rsidR="00E03580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>10:00 a.m.</w:t>
      </w:r>
      <w:r w:rsidR="00E0358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at the Nathan Deal Judicial Center in Atlanta. </w:t>
      </w:r>
      <w:r w:rsidR="00E03580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</w:t>
      </w:r>
      <w:r w:rsidR="00E0358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A </w:t>
      </w:r>
      <w:r w:rsidR="00E03580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>livestream</w:t>
      </w:r>
      <w:r w:rsidR="00E0358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 will be provided </w:t>
      </w:r>
      <w:r w:rsidR="00E03580" w:rsidRPr="00560D30">
        <w:rPr>
          <w:rFonts w:ascii="Times New Roman" w:eastAsiaTheme="minorEastAsia" w:hAnsi="Times New Roman" w:cs="Times New Roman"/>
          <w:spacing w:val="-6"/>
          <w:sz w:val="24"/>
          <w:szCs w:val="24"/>
        </w:rPr>
        <w:t xml:space="preserve">on the Judicial Council of Georgia’s YouTube channel at </w:t>
      </w:r>
      <w:hyperlink r:id="rId12" w:history="1">
        <w:r w:rsidR="00E03580" w:rsidRPr="00560D30">
          <w:rPr>
            <w:rStyle w:val="Hyperlink"/>
            <w:rFonts w:ascii="Times New Roman" w:hAnsi="Times New Roman" w:cs="Times New Roman"/>
            <w:spacing w:val="-6"/>
            <w:sz w:val="24"/>
            <w:szCs w:val="24"/>
          </w:rPr>
          <w:t>https://www.youtube.com/judicialcouncilofgeorgia</w:t>
        </w:r>
      </w:hyperlink>
      <w:r w:rsidR="00E03580" w:rsidRPr="00560D30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E03580" w:rsidRPr="00A93740">
        <w:rPr>
          <w:rFonts w:ascii="Times New Roman" w:hAnsi="Times New Roman" w:cs="Times New Roman"/>
          <w:spacing w:val="-6"/>
          <w:sz w:val="24"/>
          <w:szCs w:val="24"/>
        </w:rPr>
        <w:t xml:space="preserve">  </w:t>
      </w:r>
    </w:p>
    <w:p w14:paraId="3C6E6804" w14:textId="13E0EE05" w:rsidR="00E03580" w:rsidRDefault="00E03580" w:rsidP="00E03580">
      <w:pPr>
        <w:pStyle w:val="xmsonormal"/>
        <w:spacing w:before="12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93740">
        <w:rPr>
          <w:rFonts w:ascii="Times New Roman" w:hAnsi="Times New Roman" w:cs="Times New Roman"/>
          <w:sz w:val="24"/>
          <w:szCs w:val="24"/>
        </w:rPr>
        <w:t xml:space="preserve">The Council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="00CB7A06">
        <w:rPr>
          <w:rFonts w:ascii="Times New Roman" w:hAnsi="Times New Roman" w:cs="Times New Roman"/>
          <w:sz w:val="24"/>
          <w:szCs w:val="24"/>
        </w:rPr>
        <w:t>consider</w:t>
      </w:r>
      <w:r>
        <w:rPr>
          <w:rFonts w:ascii="Times New Roman" w:hAnsi="Times New Roman" w:cs="Times New Roman"/>
          <w:sz w:val="24"/>
          <w:szCs w:val="24"/>
        </w:rPr>
        <w:t xml:space="preserve"> reports </w:t>
      </w:r>
      <w:r w:rsidRPr="00A93740">
        <w:rPr>
          <w:rFonts w:ascii="Times New Roman" w:hAnsi="Times New Roman" w:cs="Times New Roman"/>
          <w:sz w:val="24"/>
          <w:szCs w:val="24"/>
        </w:rPr>
        <w:t>from several committees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93740">
        <w:rPr>
          <w:rFonts w:ascii="Times New Roman" w:hAnsi="Times New Roman" w:cs="Times New Roman"/>
          <w:sz w:val="24"/>
          <w:szCs w:val="24"/>
        </w:rPr>
        <w:t xml:space="preserve"> including</w:t>
      </w:r>
      <w:r>
        <w:rPr>
          <w:rFonts w:ascii="Times New Roman" w:hAnsi="Times New Roman" w:cs="Times New Roman"/>
          <w:sz w:val="24"/>
          <w:szCs w:val="24"/>
        </w:rPr>
        <w:t xml:space="preserve"> Legislation, Budget, Artificial Intelligence and the Courts, ARPA Funding, Technology, Judicial Workload Assessment, Georgia Case Management System, Court Interpreters, Judicial Security, and Grants.</w:t>
      </w:r>
    </w:p>
    <w:p w14:paraId="6215D8A4" w14:textId="72992988" w:rsidR="2C0145CF" w:rsidRDefault="00FA476D" w:rsidP="00E03580">
      <w:pPr>
        <w:pStyle w:val="xmsonormal"/>
        <w:spacing w:before="120" w:line="360" w:lineRule="auto"/>
        <w:ind w:firstLine="720"/>
        <w:rPr>
          <w:rFonts w:ascii="Times New Roman" w:hAnsi="Times New Roman" w:cs="Times New Roman"/>
        </w:rPr>
      </w:pPr>
      <w:r w:rsidRPr="006A1A80">
        <w:rPr>
          <w:rFonts w:ascii="Times New Roman" w:hAnsi="Times New Roman" w:cs="Times New Roman"/>
          <w:sz w:val="24"/>
          <w:szCs w:val="24"/>
        </w:rPr>
        <w:t xml:space="preserve">The </w:t>
      </w:r>
      <w:r w:rsidR="00454BA2" w:rsidRPr="006A1A80">
        <w:rPr>
          <w:rFonts w:ascii="Times New Roman" w:hAnsi="Times New Roman" w:cs="Times New Roman"/>
          <w:sz w:val="24"/>
          <w:szCs w:val="24"/>
        </w:rPr>
        <w:t>28-member</w:t>
      </w:r>
      <w:r w:rsidRPr="006A1A80">
        <w:rPr>
          <w:rFonts w:ascii="Times New Roman" w:hAnsi="Times New Roman" w:cs="Times New Roman"/>
          <w:sz w:val="24"/>
          <w:szCs w:val="24"/>
        </w:rPr>
        <w:t xml:space="preserve"> Judicial Council of Georgia meets several times a year to act on policy and administrative matters </w:t>
      </w:r>
      <w:r w:rsidR="00FA63B2" w:rsidRPr="006A1A80">
        <w:rPr>
          <w:rFonts w:ascii="Times New Roman" w:hAnsi="Times New Roman" w:cs="Times New Roman"/>
          <w:sz w:val="24"/>
          <w:szCs w:val="24"/>
        </w:rPr>
        <w:t xml:space="preserve">affecting </w:t>
      </w:r>
      <w:r w:rsidRPr="006A1A80">
        <w:rPr>
          <w:rFonts w:ascii="Times New Roman" w:hAnsi="Times New Roman" w:cs="Times New Roman"/>
          <w:sz w:val="24"/>
          <w:szCs w:val="24"/>
        </w:rPr>
        <w:t xml:space="preserve">the judiciary. </w:t>
      </w:r>
      <w:r w:rsidR="00CD485B" w:rsidRPr="006A1A80">
        <w:rPr>
          <w:rFonts w:ascii="Times New Roman" w:hAnsi="Times New Roman" w:cs="Times New Roman"/>
          <w:sz w:val="24"/>
          <w:szCs w:val="24"/>
        </w:rPr>
        <w:t xml:space="preserve">Judges from Georgia’s appellate and trial courts at all levels are represented on the </w:t>
      </w:r>
      <w:r w:rsidR="00C84E60" w:rsidRPr="006A1A80">
        <w:rPr>
          <w:rFonts w:ascii="Times New Roman" w:hAnsi="Times New Roman" w:cs="Times New Roman"/>
          <w:sz w:val="24"/>
          <w:szCs w:val="24"/>
        </w:rPr>
        <w:t xml:space="preserve">Judicial </w:t>
      </w:r>
      <w:r w:rsidR="00CD485B" w:rsidRPr="006A1A80">
        <w:rPr>
          <w:rFonts w:ascii="Times New Roman" w:hAnsi="Times New Roman" w:cs="Times New Roman"/>
          <w:sz w:val="24"/>
          <w:szCs w:val="24"/>
        </w:rPr>
        <w:t xml:space="preserve">Council, </w:t>
      </w:r>
      <w:r w:rsidR="00C44019" w:rsidRPr="006A1A80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CD485B" w:rsidRPr="006A1A80">
        <w:rPr>
          <w:rFonts w:ascii="Times New Roman" w:hAnsi="Times New Roman" w:cs="Times New Roman"/>
          <w:sz w:val="24"/>
          <w:szCs w:val="24"/>
        </w:rPr>
        <w:t>a representative from the State Bar of Georgia.</w:t>
      </w:r>
      <w:r w:rsidR="00F6711A" w:rsidRPr="006A1A80">
        <w:rPr>
          <w:rFonts w:ascii="Times New Roman" w:hAnsi="Times New Roman" w:cs="Times New Roman"/>
          <w:sz w:val="24"/>
          <w:szCs w:val="24"/>
        </w:rPr>
        <w:t xml:space="preserve"> </w:t>
      </w:r>
      <w:r w:rsidRPr="006A1A80">
        <w:rPr>
          <w:rFonts w:ascii="Times New Roman" w:hAnsi="Times New Roman" w:cs="Times New Roman"/>
          <w:sz w:val="24"/>
          <w:szCs w:val="24"/>
        </w:rPr>
        <w:t xml:space="preserve">For more information about the </w:t>
      </w:r>
      <w:r w:rsidR="00664E3B" w:rsidRPr="006A1A80">
        <w:rPr>
          <w:rFonts w:ascii="Times New Roman" w:hAnsi="Times New Roman" w:cs="Times New Roman"/>
          <w:sz w:val="24"/>
          <w:szCs w:val="24"/>
        </w:rPr>
        <w:t xml:space="preserve">Judicial </w:t>
      </w:r>
      <w:r w:rsidRPr="006A1A80">
        <w:rPr>
          <w:rFonts w:ascii="Times New Roman" w:hAnsi="Times New Roman" w:cs="Times New Roman"/>
          <w:sz w:val="24"/>
          <w:szCs w:val="24"/>
        </w:rPr>
        <w:t>Council and this meeting, including the agenda and meeting materials, v</w:t>
      </w:r>
      <w:r w:rsidRPr="00560D30">
        <w:rPr>
          <w:rFonts w:ascii="Times New Roman" w:eastAsiaTheme="minorEastAsia" w:hAnsi="Times New Roman" w:cs="Times New Roman"/>
          <w:sz w:val="24"/>
          <w:szCs w:val="24"/>
        </w:rPr>
        <w:t>isit</w:t>
      </w:r>
      <w:r w:rsidR="00EF716A" w:rsidRPr="00560D3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hyperlink r:id="rId13" w:history="1">
        <w:r w:rsidR="00C44019" w:rsidRPr="00102882">
          <w:rPr>
            <w:rStyle w:val="Hyperlink"/>
            <w:rFonts w:ascii="Times New Roman" w:hAnsi="Times New Roman" w:cs="Times New Roman"/>
            <w:sz w:val="24"/>
            <w:szCs w:val="24"/>
          </w:rPr>
          <w:t>https://jcaoc.georgiacourts.gov/judicial-council/</w:t>
        </w:r>
      </w:hyperlink>
      <w:r w:rsidR="00EF716A" w:rsidRPr="00560D3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sectPr w:rsidR="2C0145CF" w:rsidSect="009770B1">
      <w:type w:val="continuous"/>
      <w:pgSz w:w="12240" w:h="15840"/>
      <w:pgMar w:top="990" w:right="1440" w:bottom="1008" w:left="1440" w:header="720" w:footer="420" w:gutter="0"/>
      <w:cols w:space="36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10D6D" w14:textId="77777777" w:rsidR="009770B1" w:rsidRDefault="009770B1" w:rsidP="00624A46">
      <w:r>
        <w:separator/>
      </w:r>
    </w:p>
  </w:endnote>
  <w:endnote w:type="continuationSeparator" w:id="0">
    <w:p w14:paraId="2F8780E2" w14:textId="77777777" w:rsidR="009770B1" w:rsidRDefault="009770B1" w:rsidP="00624A46">
      <w:r>
        <w:continuationSeparator/>
      </w:r>
    </w:p>
  </w:endnote>
  <w:endnote w:type="continuationNotice" w:id="1">
    <w:p w14:paraId="416B55EF" w14:textId="77777777" w:rsidR="009770B1" w:rsidRDefault="009770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2020503050405090304"/>
    <w:charset w:val="00"/>
    <w:family w:val="roman"/>
    <w:pitch w:val="variable"/>
    <w:sig w:usb0="00000000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0070" w14:textId="77777777" w:rsidR="00752796" w:rsidRDefault="006A1A80">
    <w:pPr>
      <w:pStyle w:val="Footer"/>
    </w:pPr>
    <w:sdt>
      <w:sdtPr>
        <w:id w:val="969400743"/>
        <w:placeholder>
          <w:docPart w:val="E975E4EC2603104FACB3A477F8A2A1AF"/>
        </w:placeholder>
        <w:temporary/>
        <w:showingPlcHdr/>
      </w:sdtPr>
      <w:sdtEndPr/>
      <w:sdtContent>
        <w:r w:rsidR="00752796">
          <w:t>[Type text]</w:t>
        </w:r>
      </w:sdtContent>
    </w:sdt>
    <w:r w:rsidR="00752796">
      <w:ptab w:relativeTo="margin" w:alignment="center" w:leader="none"/>
    </w:r>
    <w:sdt>
      <w:sdtPr>
        <w:id w:val="969400748"/>
        <w:placeholder>
          <w:docPart w:val="CCE04BB50AFBAD47B9F2200469A37A98"/>
        </w:placeholder>
        <w:temporary/>
        <w:showingPlcHdr/>
      </w:sdtPr>
      <w:sdtEndPr/>
      <w:sdtContent>
        <w:r w:rsidR="00752796">
          <w:t>[Type text]</w:t>
        </w:r>
      </w:sdtContent>
    </w:sdt>
    <w:r w:rsidR="00752796">
      <w:ptab w:relativeTo="margin" w:alignment="right" w:leader="none"/>
    </w:r>
    <w:sdt>
      <w:sdtPr>
        <w:id w:val="969400753"/>
        <w:placeholder>
          <w:docPart w:val="552928C526ED2C4084A7F5BC2220653D"/>
        </w:placeholder>
        <w:temporary/>
        <w:showingPlcHdr/>
      </w:sdtPr>
      <w:sdtEndPr/>
      <w:sdtContent>
        <w:r w:rsidR="00752796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59AB" w14:textId="77777777" w:rsidR="00752796" w:rsidRDefault="00752796" w:rsidP="00041EF0">
    <w:pPr>
      <w:pStyle w:val="Footer"/>
      <w:jc w:val="center"/>
      <w:rPr>
        <w:sz w:val="22"/>
        <w:szCs w:val="22"/>
      </w:rPr>
    </w:pPr>
    <w:r w:rsidRPr="00041EF0">
      <w:rPr>
        <w:sz w:val="22"/>
        <w:szCs w:val="22"/>
      </w:rPr>
      <w:t xml:space="preserve"> </w:t>
    </w:r>
  </w:p>
  <w:p w14:paraId="15ACDAF4" w14:textId="77777777" w:rsidR="00752796" w:rsidRPr="00041EF0" w:rsidRDefault="00752796" w:rsidP="00041EF0">
    <w:pPr>
      <w:pStyle w:val="Footer"/>
      <w:jc w:val="center"/>
      <w:rPr>
        <w:rFonts w:ascii="Times New Roman" w:hAnsi="Times New Roman" w:cs="Times New Roman"/>
        <w:sz w:val="22"/>
        <w:szCs w:val="22"/>
      </w:rPr>
    </w:pPr>
    <w:r w:rsidRPr="00041EF0">
      <w:rPr>
        <w:sz w:val="22"/>
        <w:szCs w:val="22"/>
      </w:rPr>
      <w:t xml:space="preserve"> </w:t>
    </w:r>
    <w:r>
      <w:rPr>
        <w:rFonts w:ascii="Times New Roman" w:hAnsi="Times New Roman" w:cs="Times New Roman"/>
        <w:sz w:val="22"/>
        <w:szCs w:val="22"/>
      </w:rPr>
      <w:t>244 Washington Street</w:t>
    </w:r>
    <w:r w:rsidRPr="00041EF0">
      <w:rPr>
        <w:rFonts w:ascii="Times New Roman" w:hAnsi="Times New Roman" w:cs="Times New Roman"/>
        <w:sz w:val="22"/>
        <w:szCs w:val="22"/>
      </w:rPr>
      <w:t xml:space="preserve"> SW </w:t>
    </w:r>
    <w:r w:rsidRPr="00041EF0">
      <w:rPr>
        <w:rFonts w:ascii="Wingdings" w:hAnsi="Wingdings"/>
        <w:color w:val="000000"/>
        <w:sz w:val="22"/>
        <w:szCs w:val="22"/>
      </w:rPr>
      <w:t></w:t>
    </w:r>
    <w:r w:rsidRPr="00041EF0">
      <w:rPr>
        <w:rFonts w:ascii="Times New Roman" w:hAnsi="Times New Roman" w:cs="Times New Roman"/>
        <w:sz w:val="22"/>
        <w:szCs w:val="22"/>
      </w:rPr>
      <w:t xml:space="preserve"> Suite 300 </w:t>
    </w:r>
    <w:r w:rsidRPr="00041EF0">
      <w:rPr>
        <w:rFonts w:ascii="Wingdings" w:hAnsi="Wingdings"/>
        <w:color w:val="000000"/>
        <w:sz w:val="22"/>
        <w:szCs w:val="22"/>
      </w:rPr>
      <w:t></w:t>
    </w:r>
    <w:r w:rsidRPr="00041EF0">
      <w:rPr>
        <w:rFonts w:ascii="Times New Roman" w:hAnsi="Times New Roman" w:cs="Times New Roman"/>
        <w:color w:val="000000"/>
        <w:sz w:val="22"/>
        <w:szCs w:val="22"/>
      </w:rPr>
      <w:t xml:space="preserve"> </w:t>
    </w:r>
    <w:r w:rsidRPr="00041EF0">
      <w:rPr>
        <w:rFonts w:ascii="Times New Roman" w:hAnsi="Times New Roman" w:cs="Times New Roman"/>
        <w:sz w:val="22"/>
        <w:szCs w:val="22"/>
      </w:rPr>
      <w:t>Atlanta, GA 30334</w:t>
    </w:r>
  </w:p>
  <w:p w14:paraId="0596F51E" w14:textId="1BB5EE89" w:rsidR="006432B0" w:rsidRDefault="00752796" w:rsidP="00041EF0">
    <w:pPr>
      <w:pStyle w:val="Footer"/>
      <w:jc w:val="center"/>
    </w:pPr>
    <w:r>
      <w:rPr>
        <w:rFonts w:ascii="Times New Roman" w:hAnsi="Times New Roman" w:cs="Times New Roman"/>
        <w:sz w:val="22"/>
        <w:szCs w:val="22"/>
      </w:rPr>
      <w:t xml:space="preserve">404-656-5171 </w:t>
    </w:r>
    <w:r w:rsidRPr="00041EF0">
      <w:rPr>
        <w:rFonts w:ascii="Wingdings" w:hAnsi="Wingdings"/>
        <w:color w:val="000000"/>
        <w:sz w:val="22"/>
        <w:szCs w:val="22"/>
      </w:rPr>
      <w:t></w:t>
    </w:r>
    <w:r>
      <w:rPr>
        <w:rFonts w:ascii="Times New Roman" w:hAnsi="Times New Roman" w:cs="Times New Roman"/>
        <w:color w:val="000000"/>
        <w:sz w:val="22"/>
        <w:szCs w:val="22"/>
      </w:rPr>
      <w:t xml:space="preserve"> </w:t>
    </w:r>
    <w:hyperlink r:id="rId1" w:history="1">
      <w:r w:rsidR="006432B0" w:rsidRPr="004621D9">
        <w:rPr>
          <w:rStyle w:val="Hyperlink"/>
        </w:rPr>
        <w:t>https://jcaoc.georgiacourts.gov/judicial-council/</w:t>
      </w:r>
    </w:hyperlink>
  </w:p>
  <w:p w14:paraId="12DDB867" w14:textId="04171BED" w:rsidR="00752796" w:rsidRPr="00041EF0" w:rsidRDefault="00752796" w:rsidP="00041EF0">
    <w:pPr>
      <w:pStyle w:val="Footer"/>
      <w:jc w:val="center"/>
      <w:rPr>
        <w:rFonts w:ascii="Times New Roman" w:hAnsi="Times New Roman" w:cs="Times New Roman"/>
        <w:color w:val="000000"/>
        <w:sz w:val="22"/>
        <w:szCs w:val="22"/>
      </w:rPr>
    </w:pPr>
    <w:r w:rsidRPr="00041EF0">
      <w:rPr>
        <w:rFonts w:ascii="Times New Roman" w:hAnsi="Times New Roman" w:cs="Times New Roman"/>
        <w:color w:val="000000"/>
        <w:sz w:val="22"/>
        <w:szCs w:val="22"/>
      </w:rPr>
      <w:t xml:space="preserve">Twitter: </w:t>
    </w:r>
    <w:r>
      <w:rPr>
        <w:rFonts w:ascii="Times New Roman" w:hAnsi="Times New Roman" w:cs="Times New Roman"/>
        <w:color w:val="000000"/>
        <w:sz w:val="22"/>
        <w:szCs w:val="22"/>
      </w:rPr>
      <w:t>@</w:t>
    </w:r>
    <w:r w:rsidRPr="00041EF0">
      <w:rPr>
        <w:rFonts w:ascii="Times New Roman" w:hAnsi="Times New Roman" w:cs="Times New Roman"/>
        <w:color w:val="000000"/>
        <w:sz w:val="22"/>
        <w:szCs w:val="22"/>
      </w:rPr>
      <w:t xml:space="preserve">gacourts </w:t>
    </w:r>
    <w:r w:rsidRPr="00041EF0">
      <w:rPr>
        <w:rFonts w:ascii="Wingdings" w:hAnsi="Wingdings"/>
        <w:color w:val="000000"/>
        <w:sz w:val="22"/>
        <w:szCs w:val="22"/>
      </w:rPr>
      <w:t></w:t>
    </w:r>
    <w:r w:rsidRPr="00041EF0">
      <w:rPr>
        <w:rFonts w:ascii="Times New Roman" w:hAnsi="Times New Roman" w:cs="Times New Roman"/>
        <w:color w:val="000000"/>
        <w:sz w:val="22"/>
        <w:szCs w:val="22"/>
      </w:rPr>
      <w:t xml:space="preserve"> Facebook: </w:t>
    </w:r>
    <w:r>
      <w:rPr>
        <w:rFonts w:ascii="Times New Roman" w:hAnsi="Times New Roman" w:cs="Times New Roman"/>
        <w:color w:val="000000"/>
        <w:sz w:val="22"/>
        <w:szCs w:val="22"/>
      </w:rPr>
      <w:t>www.facebook.com</w:t>
    </w:r>
    <w:r w:rsidRPr="00041EF0">
      <w:rPr>
        <w:rFonts w:ascii="Times New Roman" w:hAnsi="Times New Roman" w:cs="Times New Roman"/>
        <w:color w:val="000000"/>
        <w:sz w:val="22"/>
        <w:szCs w:val="22"/>
      </w:rPr>
      <w:t>/gacourts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E1533" w14:textId="77777777" w:rsidR="009770B1" w:rsidRDefault="009770B1" w:rsidP="00624A46">
      <w:r>
        <w:separator/>
      </w:r>
    </w:p>
  </w:footnote>
  <w:footnote w:type="continuationSeparator" w:id="0">
    <w:p w14:paraId="318D8704" w14:textId="77777777" w:rsidR="009770B1" w:rsidRDefault="009770B1" w:rsidP="00624A46">
      <w:r>
        <w:continuationSeparator/>
      </w:r>
    </w:p>
  </w:footnote>
  <w:footnote w:type="continuationNotice" w:id="1">
    <w:p w14:paraId="086CFC3D" w14:textId="77777777" w:rsidR="009770B1" w:rsidRDefault="009770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8607E"/>
    <w:multiLevelType w:val="multilevel"/>
    <w:tmpl w:val="12326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37041F"/>
    <w:multiLevelType w:val="hybridMultilevel"/>
    <w:tmpl w:val="B052E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5930033">
    <w:abstractNumId w:val="1"/>
  </w:num>
  <w:num w:numId="2" w16cid:durableId="184058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A46"/>
    <w:rsid w:val="0000356A"/>
    <w:rsid w:val="00010067"/>
    <w:rsid w:val="00013FCE"/>
    <w:rsid w:val="00014F6E"/>
    <w:rsid w:val="0002091E"/>
    <w:rsid w:val="00024C21"/>
    <w:rsid w:val="00024D47"/>
    <w:rsid w:val="00027C5C"/>
    <w:rsid w:val="00027F1C"/>
    <w:rsid w:val="00033247"/>
    <w:rsid w:val="00040CCA"/>
    <w:rsid w:val="00041DE8"/>
    <w:rsid w:val="00041EF0"/>
    <w:rsid w:val="0004437F"/>
    <w:rsid w:val="00044BB1"/>
    <w:rsid w:val="000461F9"/>
    <w:rsid w:val="00046C6C"/>
    <w:rsid w:val="000518A2"/>
    <w:rsid w:val="00052925"/>
    <w:rsid w:val="00055589"/>
    <w:rsid w:val="0005591D"/>
    <w:rsid w:val="000572D5"/>
    <w:rsid w:val="000708F9"/>
    <w:rsid w:val="000726AF"/>
    <w:rsid w:val="00073461"/>
    <w:rsid w:val="0009685C"/>
    <w:rsid w:val="00096DA0"/>
    <w:rsid w:val="000978A0"/>
    <w:rsid w:val="00097B91"/>
    <w:rsid w:val="000A293D"/>
    <w:rsid w:val="000A4A2B"/>
    <w:rsid w:val="000B0928"/>
    <w:rsid w:val="000B2037"/>
    <w:rsid w:val="000C090D"/>
    <w:rsid w:val="000C10DD"/>
    <w:rsid w:val="000C4AB3"/>
    <w:rsid w:val="000D592E"/>
    <w:rsid w:val="000D6945"/>
    <w:rsid w:val="000E7D41"/>
    <w:rsid w:val="000F3141"/>
    <w:rsid w:val="000F7CA5"/>
    <w:rsid w:val="00100DD6"/>
    <w:rsid w:val="00102342"/>
    <w:rsid w:val="00102882"/>
    <w:rsid w:val="0010509D"/>
    <w:rsid w:val="00110549"/>
    <w:rsid w:val="0011313D"/>
    <w:rsid w:val="00115474"/>
    <w:rsid w:val="0012027C"/>
    <w:rsid w:val="00121017"/>
    <w:rsid w:val="00122A9B"/>
    <w:rsid w:val="001257F8"/>
    <w:rsid w:val="00130163"/>
    <w:rsid w:val="00130F1C"/>
    <w:rsid w:val="00134AE4"/>
    <w:rsid w:val="0013540C"/>
    <w:rsid w:val="001454E9"/>
    <w:rsid w:val="00156B92"/>
    <w:rsid w:val="00157C75"/>
    <w:rsid w:val="0016249F"/>
    <w:rsid w:val="001627EA"/>
    <w:rsid w:val="001633AD"/>
    <w:rsid w:val="00166FF3"/>
    <w:rsid w:val="00181957"/>
    <w:rsid w:val="001831CD"/>
    <w:rsid w:val="001832B8"/>
    <w:rsid w:val="001874DF"/>
    <w:rsid w:val="00187E9A"/>
    <w:rsid w:val="00192037"/>
    <w:rsid w:val="00194E84"/>
    <w:rsid w:val="00195DD3"/>
    <w:rsid w:val="001B0A83"/>
    <w:rsid w:val="001B2D67"/>
    <w:rsid w:val="001B6C89"/>
    <w:rsid w:val="001C1049"/>
    <w:rsid w:val="001D55C9"/>
    <w:rsid w:val="001F2A62"/>
    <w:rsid w:val="001F3204"/>
    <w:rsid w:val="001F5D27"/>
    <w:rsid w:val="001F64B3"/>
    <w:rsid w:val="001F6C9F"/>
    <w:rsid w:val="001F72B8"/>
    <w:rsid w:val="00211C99"/>
    <w:rsid w:val="00213E0E"/>
    <w:rsid w:val="00215CA4"/>
    <w:rsid w:val="00226B64"/>
    <w:rsid w:val="00230ED0"/>
    <w:rsid w:val="00232074"/>
    <w:rsid w:val="002349C2"/>
    <w:rsid w:val="00240E1A"/>
    <w:rsid w:val="00242A5D"/>
    <w:rsid w:val="00243BD2"/>
    <w:rsid w:val="00245FB4"/>
    <w:rsid w:val="00246603"/>
    <w:rsid w:val="002468F5"/>
    <w:rsid w:val="0025192C"/>
    <w:rsid w:val="00251BCE"/>
    <w:rsid w:val="00270918"/>
    <w:rsid w:val="0027151E"/>
    <w:rsid w:val="00274B4E"/>
    <w:rsid w:val="00277DE7"/>
    <w:rsid w:val="0028294F"/>
    <w:rsid w:val="002834E4"/>
    <w:rsid w:val="00283B7D"/>
    <w:rsid w:val="00283BB4"/>
    <w:rsid w:val="002921DE"/>
    <w:rsid w:val="002947DE"/>
    <w:rsid w:val="00294A3F"/>
    <w:rsid w:val="00296080"/>
    <w:rsid w:val="00297F52"/>
    <w:rsid w:val="002A444F"/>
    <w:rsid w:val="002A67E9"/>
    <w:rsid w:val="002B7CB3"/>
    <w:rsid w:val="002C51C2"/>
    <w:rsid w:val="002D13FE"/>
    <w:rsid w:val="002D2097"/>
    <w:rsid w:val="002D7661"/>
    <w:rsid w:val="002E2FC5"/>
    <w:rsid w:val="002E536D"/>
    <w:rsid w:val="002F5217"/>
    <w:rsid w:val="00307B96"/>
    <w:rsid w:val="00312898"/>
    <w:rsid w:val="00321E24"/>
    <w:rsid w:val="00330D4F"/>
    <w:rsid w:val="00331FA0"/>
    <w:rsid w:val="00343A6D"/>
    <w:rsid w:val="0034425E"/>
    <w:rsid w:val="0035087F"/>
    <w:rsid w:val="003532CB"/>
    <w:rsid w:val="00356461"/>
    <w:rsid w:val="0036487A"/>
    <w:rsid w:val="00366B39"/>
    <w:rsid w:val="00367A43"/>
    <w:rsid w:val="0036B083"/>
    <w:rsid w:val="003711C3"/>
    <w:rsid w:val="00371F26"/>
    <w:rsid w:val="00385C4F"/>
    <w:rsid w:val="00385ED9"/>
    <w:rsid w:val="003874A1"/>
    <w:rsid w:val="0039442D"/>
    <w:rsid w:val="003972E6"/>
    <w:rsid w:val="003A2200"/>
    <w:rsid w:val="003A39CD"/>
    <w:rsid w:val="003A4906"/>
    <w:rsid w:val="003A5A79"/>
    <w:rsid w:val="003B25EE"/>
    <w:rsid w:val="003B3FE0"/>
    <w:rsid w:val="003C5BE8"/>
    <w:rsid w:val="003C5D8D"/>
    <w:rsid w:val="003D390F"/>
    <w:rsid w:val="003F0EBE"/>
    <w:rsid w:val="003F1775"/>
    <w:rsid w:val="003F2937"/>
    <w:rsid w:val="00402452"/>
    <w:rsid w:val="00410D24"/>
    <w:rsid w:val="00412E22"/>
    <w:rsid w:val="004202BB"/>
    <w:rsid w:val="00420FE5"/>
    <w:rsid w:val="0042178D"/>
    <w:rsid w:val="00424467"/>
    <w:rsid w:val="00424837"/>
    <w:rsid w:val="00425631"/>
    <w:rsid w:val="00426802"/>
    <w:rsid w:val="00431AF3"/>
    <w:rsid w:val="00432434"/>
    <w:rsid w:val="004329F4"/>
    <w:rsid w:val="00433C74"/>
    <w:rsid w:val="00434EA2"/>
    <w:rsid w:val="004456C6"/>
    <w:rsid w:val="00453F9C"/>
    <w:rsid w:val="00454BA2"/>
    <w:rsid w:val="004552A5"/>
    <w:rsid w:val="004718BF"/>
    <w:rsid w:val="004822C9"/>
    <w:rsid w:val="00484FEE"/>
    <w:rsid w:val="0048513B"/>
    <w:rsid w:val="004852E1"/>
    <w:rsid w:val="00486793"/>
    <w:rsid w:val="00490414"/>
    <w:rsid w:val="0049081B"/>
    <w:rsid w:val="00492899"/>
    <w:rsid w:val="0049663D"/>
    <w:rsid w:val="00497361"/>
    <w:rsid w:val="004A76E7"/>
    <w:rsid w:val="004B1191"/>
    <w:rsid w:val="004B7F49"/>
    <w:rsid w:val="004D0B9D"/>
    <w:rsid w:val="004D3C10"/>
    <w:rsid w:val="004D5370"/>
    <w:rsid w:val="004D6553"/>
    <w:rsid w:val="004E6414"/>
    <w:rsid w:val="004F0F85"/>
    <w:rsid w:val="004F6396"/>
    <w:rsid w:val="004F70B6"/>
    <w:rsid w:val="005136C2"/>
    <w:rsid w:val="00513E0E"/>
    <w:rsid w:val="00517161"/>
    <w:rsid w:val="005203EC"/>
    <w:rsid w:val="0052187A"/>
    <w:rsid w:val="00531CE9"/>
    <w:rsid w:val="00533F8C"/>
    <w:rsid w:val="00534989"/>
    <w:rsid w:val="00536B57"/>
    <w:rsid w:val="00537010"/>
    <w:rsid w:val="005410BC"/>
    <w:rsid w:val="00541D72"/>
    <w:rsid w:val="00542793"/>
    <w:rsid w:val="00547771"/>
    <w:rsid w:val="00550060"/>
    <w:rsid w:val="0055062B"/>
    <w:rsid w:val="0055127C"/>
    <w:rsid w:val="00555256"/>
    <w:rsid w:val="00556229"/>
    <w:rsid w:val="00560D30"/>
    <w:rsid w:val="00561338"/>
    <w:rsid w:val="00563028"/>
    <w:rsid w:val="005631C6"/>
    <w:rsid w:val="005725AE"/>
    <w:rsid w:val="00573E51"/>
    <w:rsid w:val="005779B8"/>
    <w:rsid w:val="005823FA"/>
    <w:rsid w:val="005847BE"/>
    <w:rsid w:val="00585846"/>
    <w:rsid w:val="005908D8"/>
    <w:rsid w:val="00591DAC"/>
    <w:rsid w:val="00593DE3"/>
    <w:rsid w:val="00596A7F"/>
    <w:rsid w:val="005A2722"/>
    <w:rsid w:val="005A2FA5"/>
    <w:rsid w:val="005A6BA3"/>
    <w:rsid w:val="005B099D"/>
    <w:rsid w:val="005B70F5"/>
    <w:rsid w:val="005B7401"/>
    <w:rsid w:val="005B749F"/>
    <w:rsid w:val="005C4232"/>
    <w:rsid w:val="005C4C6D"/>
    <w:rsid w:val="005D27F9"/>
    <w:rsid w:val="005D49E5"/>
    <w:rsid w:val="00605CB7"/>
    <w:rsid w:val="00610507"/>
    <w:rsid w:val="0062007E"/>
    <w:rsid w:val="00621CE9"/>
    <w:rsid w:val="00624A46"/>
    <w:rsid w:val="00642828"/>
    <w:rsid w:val="00642C66"/>
    <w:rsid w:val="006432B0"/>
    <w:rsid w:val="00643809"/>
    <w:rsid w:val="00644DCC"/>
    <w:rsid w:val="00645CF1"/>
    <w:rsid w:val="00646B9C"/>
    <w:rsid w:val="006477D2"/>
    <w:rsid w:val="006502EB"/>
    <w:rsid w:val="006528F7"/>
    <w:rsid w:val="0065481D"/>
    <w:rsid w:val="006608EA"/>
    <w:rsid w:val="00664E3B"/>
    <w:rsid w:val="00665C03"/>
    <w:rsid w:val="00670321"/>
    <w:rsid w:val="00672ED3"/>
    <w:rsid w:val="006753B4"/>
    <w:rsid w:val="00675F6D"/>
    <w:rsid w:val="006808F9"/>
    <w:rsid w:val="0068269E"/>
    <w:rsid w:val="0069425E"/>
    <w:rsid w:val="00694CFA"/>
    <w:rsid w:val="00697A11"/>
    <w:rsid w:val="006A08DB"/>
    <w:rsid w:val="006A1A80"/>
    <w:rsid w:val="006A1F63"/>
    <w:rsid w:val="006A1F99"/>
    <w:rsid w:val="006A477F"/>
    <w:rsid w:val="006A5356"/>
    <w:rsid w:val="006B0715"/>
    <w:rsid w:val="006B6746"/>
    <w:rsid w:val="006C0F32"/>
    <w:rsid w:val="006C1E14"/>
    <w:rsid w:val="006C51EA"/>
    <w:rsid w:val="006D27D5"/>
    <w:rsid w:val="006D5722"/>
    <w:rsid w:val="006D6386"/>
    <w:rsid w:val="006D72D9"/>
    <w:rsid w:val="006D7DF8"/>
    <w:rsid w:val="006E682F"/>
    <w:rsid w:val="006E6F50"/>
    <w:rsid w:val="006E75EF"/>
    <w:rsid w:val="006E7F19"/>
    <w:rsid w:val="006F3F72"/>
    <w:rsid w:val="00702CC4"/>
    <w:rsid w:val="0070310F"/>
    <w:rsid w:val="00704877"/>
    <w:rsid w:val="00707E17"/>
    <w:rsid w:val="00711573"/>
    <w:rsid w:val="0071332A"/>
    <w:rsid w:val="00713839"/>
    <w:rsid w:val="00723EB9"/>
    <w:rsid w:val="00725D55"/>
    <w:rsid w:val="00730D01"/>
    <w:rsid w:val="00732524"/>
    <w:rsid w:val="00733CE6"/>
    <w:rsid w:val="0073581A"/>
    <w:rsid w:val="00736350"/>
    <w:rsid w:val="00737009"/>
    <w:rsid w:val="00742D4F"/>
    <w:rsid w:val="00745E57"/>
    <w:rsid w:val="007514A9"/>
    <w:rsid w:val="007523A6"/>
    <w:rsid w:val="00752796"/>
    <w:rsid w:val="007531B4"/>
    <w:rsid w:val="007551F8"/>
    <w:rsid w:val="00760941"/>
    <w:rsid w:val="00761F6E"/>
    <w:rsid w:val="00763A4D"/>
    <w:rsid w:val="00770251"/>
    <w:rsid w:val="0077254D"/>
    <w:rsid w:val="0077417A"/>
    <w:rsid w:val="0078141B"/>
    <w:rsid w:val="0078583E"/>
    <w:rsid w:val="007923FC"/>
    <w:rsid w:val="007A0801"/>
    <w:rsid w:val="007A08F6"/>
    <w:rsid w:val="007A60ED"/>
    <w:rsid w:val="007B09D3"/>
    <w:rsid w:val="007B1BED"/>
    <w:rsid w:val="007B5422"/>
    <w:rsid w:val="007C7D3B"/>
    <w:rsid w:val="007D4BC8"/>
    <w:rsid w:val="007D5953"/>
    <w:rsid w:val="007E213F"/>
    <w:rsid w:val="007E40BD"/>
    <w:rsid w:val="007E7589"/>
    <w:rsid w:val="007F24A3"/>
    <w:rsid w:val="007F667C"/>
    <w:rsid w:val="00814AB4"/>
    <w:rsid w:val="00816744"/>
    <w:rsid w:val="00821F8A"/>
    <w:rsid w:val="00827F0B"/>
    <w:rsid w:val="00833937"/>
    <w:rsid w:val="0084207A"/>
    <w:rsid w:val="00844F6B"/>
    <w:rsid w:val="008530C1"/>
    <w:rsid w:val="0085419D"/>
    <w:rsid w:val="008569BC"/>
    <w:rsid w:val="00857FF0"/>
    <w:rsid w:val="008606B5"/>
    <w:rsid w:val="00863220"/>
    <w:rsid w:val="00863F3D"/>
    <w:rsid w:val="0086635B"/>
    <w:rsid w:val="008665EB"/>
    <w:rsid w:val="00867994"/>
    <w:rsid w:val="00874E20"/>
    <w:rsid w:val="00876BCC"/>
    <w:rsid w:val="00883599"/>
    <w:rsid w:val="00883F47"/>
    <w:rsid w:val="0088484E"/>
    <w:rsid w:val="00884CB5"/>
    <w:rsid w:val="0088508C"/>
    <w:rsid w:val="00886898"/>
    <w:rsid w:val="008929B8"/>
    <w:rsid w:val="00893B1F"/>
    <w:rsid w:val="00895B49"/>
    <w:rsid w:val="00896837"/>
    <w:rsid w:val="008B126C"/>
    <w:rsid w:val="008B1CDB"/>
    <w:rsid w:val="008B3E48"/>
    <w:rsid w:val="008B44E4"/>
    <w:rsid w:val="008B5256"/>
    <w:rsid w:val="008B6292"/>
    <w:rsid w:val="008C49ED"/>
    <w:rsid w:val="008C66D3"/>
    <w:rsid w:val="008D5BB2"/>
    <w:rsid w:val="008D7855"/>
    <w:rsid w:val="008E0BEC"/>
    <w:rsid w:val="008E5A6F"/>
    <w:rsid w:val="008E6717"/>
    <w:rsid w:val="009049B7"/>
    <w:rsid w:val="0092684C"/>
    <w:rsid w:val="0093653F"/>
    <w:rsid w:val="00936D16"/>
    <w:rsid w:val="009374F8"/>
    <w:rsid w:val="0093770B"/>
    <w:rsid w:val="00937E61"/>
    <w:rsid w:val="0094179D"/>
    <w:rsid w:val="00944836"/>
    <w:rsid w:val="00944F0C"/>
    <w:rsid w:val="00956E21"/>
    <w:rsid w:val="00957E3D"/>
    <w:rsid w:val="00960942"/>
    <w:rsid w:val="00960D16"/>
    <w:rsid w:val="00961BD9"/>
    <w:rsid w:val="00965FE9"/>
    <w:rsid w:val="00970543"/>
    <w:rsid w:val="0097109C"/>
    <w:rsid w:val="00971231"/>
    <w:rsid w:val="00971918"/>
    <w:rsid w:val="0097198C"/>
    <w:rsid w:val="00971F2F"/>
    <w:rsid w:val="009770B1"/>
    <w:rsid w:val="0097713F"/>
    <w:rsid w:val="009860DE"/>
    <w:rsid w:val="0099305A"/>
    <w:rsid w:val="009A0071"/>
    <w:rsid w:val="009A0972"/>
    <w:rsid w:val="009A3057"/>
    <w:rsid w:val="009A38E6"/>
    <w:rsid w:val="009A5C60"/>
    <w:rsid w:val="009A6F6D"/>
    <w:rsid w:val="009A7292"/>
    <w:rsid w:val="009A7515"/>
    <w:rsid w:val="009B0B6D"/>
    <w:rsid w:val="009B46C1"/>
    <w:rsid w:val="009B4895"/>
    <w:rsid w:val="009B5682"/>
    <w:rsid w:val="009B69A7"/>
    <w:rsid w:val="009C1A3E"/>
    <w:rsid w:val="009D186C"/>
    <w:rsid w:val="009D473C"/>
    <w:rsid w:val="009D6E40"/>
    <w:rsid w:val="009D746D"/>
    <w:rsid w:val="009E3EAA"/>
    <w:rsid w:val="009E7823"/>
    <w:rsid w:val="009F698D"/>
    <w:rsid w:val="00A005E1"/>
    <w:rsid w:val="00A03D4D"/>
    <w:rsid w:val="00A1228E"/>
    <w:rsid w:val="00A15484"/>
    <w:rsid w:val="00A174C5"/>
    <w:rsid w:val="00A21D87"/>
    <w:rsid w:val="00A22DB2"/>
    <w:rsid w:val="00A32528"/>
    <w:rsid w:val="00A416A1"/>
    <w:rsid w:val="00A42F7F"/>
    <w:rsid w:val="00A475B9"/>
    <w:rsid w:val="00A51CF5"/>
    <w:rsid w:val="00A5233F"/>
    <w:rsid w:val="00A62669"/>
    <w:rsid w:val="00A62891"/>
    <w:rsid w:val="00A65E22"/>
    <w:rsid w:val="00A7345D"/>
    <w:rsid w:val="00A737FF"/>
    <w:rsid w:val="00A75351"/>
    <w:rsid w:val="00A836BD"/>
    <w:rsid w:val="00A847FD"/>
    <w:rsid w:val="00A860D3"/>
    <w:rsid w:val="00A876AE"/>
    <w:rsid w:val="00A93740"/>
    <w:rsid w:val="00A95F6F"/>
    <w:rsid w:val="00A97218"/>
    <w:rsid w:val="00AA7D46"/>
    <w:rsid w:val="00AB0E06"/>
    <w:rsid w:val="00AB0F9C"/>
    <w:rsid w:val="00AB3F91"/>
    <w:rsid w:val="00AB42BF"/>
    <w:rsid w:val="00AB5233"/>
    <w:rsid w:val="00AC02F6"/>
    <w:rsid w:val="00AC5A85"/>
    <w:rsid w:val="00AD1792"/>
    <w:rsid w:val="00AE4023"/>
    <w:rsid w:val="00AE53F1"/>
    <w:rsid w:val="00AE624E"/>
    <w:rsid w:val="00AE790A"/>
    <w:rsid w:val="00AE7E27"/>
    <w:rsid w:val="00AF1A98"/>
    <w:rsid w:val="00AF1B99"/>
    <w:rsid w:val="00AF376F"/>
    <w:rsid w:val="00AF4218"/>
    <w:rsid w:val="00AF5247"/>
    <w:rsid w:val="00B04454"/>
    <w:rsid w:val="00B108C5"/>
    <w:rsid w:val="00B24D42"/>
    <w:rsid w:val="00B27569"/>
    <w:rsid w:val="00B27979"/>
    <w:rsid w:val="00B301D2"/>
    <w:rsid w:val="00B3710C"/>
    <w:rsid w:val="00B40230"/>
    <w:rsid w:val="00B4213B"/>
    <w:rsid w:val="00B469AD"/>
    <w:rsid w:val="00B479AD"/>
    <w:rsid w:val="00B51CB5"/>
    <w:rsid w:val="00B5212D"/>
    <w:rsid w:val="00B529C4"/>
    <w:rsid w:val="00B623EC"/>
    <w:rsid w:val="00B63D84"/>
    <w:rsid w:val="00B6590A"/>
    <w:rsid w:val="00B70476"/>
    <w:rsid w:val="00B7094E"/>
    <w:rsid w:val="00B710AC"/>
    <w:rsid w:val="00B76B69"/>
    <w:rsid w:val="00B80FD4"/>
    <w:rsid w:val="00B82408"/>
    <w:rsid w:val="00B84607"/>
    <w:rsid w:val="00B90573"/>
    <w:rsid w:val="00B90D70"/>
    <w:rsid w:val="00B92366"/>
    <w:rsid w:val="00B96EAA"/>
    <w:rsid w:val="00BA017B"/>
    <w:rsid w:val="00BA09FC"/>
    <w:rsid w:val="00BA3B8D"/>
    <w:rsid w:val="00BA7582"/>
    <w:rsid w:val="00BB0CAC"/>
    <w:rsid w:val="00BB5C47"/>
    <w:rsid w:val="00BB6885"/>
    <w:rsid w:val="00BC1C16"/>
    <w:rsid w:val="00BD405D"/>
    <w:rsid w:val="00BD6D6B"/>
    <w:rsid w:val="00BE14B7"/>
    <w:rsid w:val="00BE214B"/>
    <w:rsid w:val="00BE2D3B"/>
    <w:rsid w:val="00BE5FD9"/>
    <w:rsid w:val="00BF2265"/>
    <w:rsid w:val="00BF2E4A"/>
    <w:rsid w:val="00BF5246"/>
    <w:rsid w:val="00C1074B"/>
    <w:rsid w:val="00C1580D"/>
    <w:rsid w:val="00C16655"/>
    <w:rsid w:val="00C20BBE"/>
    <w:rsid w:val="00C20D5C"/>
    <w:rsid w:val="00C251B0"/>
    <w:rsid w:val="00C3671F"/>
    <w:rsid w:val="00C44019"/>
    <w:rsid w:val="00C5442A"/>
    <w:rsid w:val="00C55F78"/>
    <w:rsid w:val="00C701E2"/>
    <w:rsid w:val="00C72920"/>
    <w:rsid w:val="00C72D7C"/>
    <w:rsid w:val="00C741D4"/>
    <w:rsid w:val="00C75F1F"/>
    <w:rsid w:val="00C84E60"/>
    <w:rsid w:val="00C91D37"/>
    <w:rsid w:val="00C9371C"/>
    <w:rsid w:val="00C94ADE"/>
    <w:rsid w:val="00CA3594"/>
    <w:rsid w:val="00CA376B"/>
    <w:rsid w:val="00CB2DA0"/>
    <w:rsid w:val="00CB31BD"/>
    <w:rsid w:val="00CB7A06"/>
    <w:rsid w:val="00CB7F66"/>
    <w:rsid w:val="00CD0C1C"/>
    <w:rsid w:val="00CD485B"/>
    <w:rsid w:val="00CE0569"/>
    <w:rsid w:val="00CE2B6A"/>
    <w:rsid w:val="00CF0DB1"/>
    <w:rsid w:val="00D13F36"/>
    <w:rsid w:val="00D15E97"/>
    <w:rsid w:val="00D20A25"/>
    <w:rsid w:val="00D20E14"/>
    <w:rsid w:val="00D229DD"/>
    <w:rsid w:val="00D24C01"/>
    <w:rsid w:val="00D24EFE"/>
    <w:rsid w:val="00D26CEE"/>
    <w:rsid w:val="00D50C45"/>
    <w:rsid w:val="00D50E3F"/>
    <w:rsid w:val="00D53314"/>
    <w:rsid w:val="00D54C6D"/>
    <w:rsid w:val="00D57262"/>
    <w:rsid w:val="00D6059B"/>
    <w:rsid w:val="00D62CBE"/>
    <w:rsid w:val="00D62F65"/>
    <w:rsid w:val="00D73ECE"/>
    <w:rsid w:val="00D74D17"/>
    <w:rsid w:val="00D7540B"/>
    <w:rsid w:val="00D80B8E"/>
    <w:rsid w:val="00D822DB"/>
    <w:rsid w:val="00D8361F"/>
    <w:rsid w:val="00D83AE0"/>
    <w:rsid w:val="00D845D1"/>
    <w:rsid w:val="00D86B70"/>
    <w:rsid w:val="00D973E1"/>
    <w:rsid w:val="00D9741B"/>
    <w:rsid w:val="00DA0282"/>
    <w:rsid w:val="00DB25D3"/>
    <w:rsid w:val="00DB3429"/>
    <w:rsid w:val="00DB3AE2"/>
    <w:rsid w:val="00DB4962"/>
    <w:rsid w:val="00DB50EB"/>
    <w:rsid w:val="00DB612D"/>
    <w:rsid w:val="00DB73EF"/>
    <w:rsid w:val="00DC2FAC"/>
    <w:rsid w:val="00DC34BF"/>
    <w:rsid w:val="00DC74F1"/>
    <w:rsid w:val="00DC79FD"/>
    <w:rsid w:val="00DD0185"/>
    <w:rsid w:val="00DD2150"/>
    <w:rsid w:val="00DD4F22"/>
    <w:rsid w:val="00DE094B"/>
    <w:rsid w:val="00DE14FD"/>
    <w:rsid w:val="00DE1FE6"/>
    <w:rsid w:val="00DE2E29"/>
    <w:rsid w:val="00DE3E38"/>
    <w:rsid w:val="00DF3319"/>
    <w:rsid w:val="00DF6671"/>
    <w:rsid w:val="00E00A44"/>
    <w:rsid w:val="00E023E1"/>
    <w:rsid w:val="00E03580"/>
    <w:rsid w:val="00E0636A"/>
    <w:rsid w:val="00E069CF"/>
    <w:rsid w:val="00E15022"/>
    <w:rsid w:val="00E22E94"/>
    <w:rsid w:val="00E27D06"/>
    <w:rsid w:val="00E27D6A"/>
    <w:rsid w:val="00E4164C"/>
    <w:rsid w:val="00E44542"/>
    <w:rsid w:val="00E5594B"/>
    <w:rsid w:val="00E61150"/>
    <w:rsid w:val="00E708EA"/>
    <w:rsid w:val="00E747D9"/>
    <w:rsid w:val="00E764D7"/>
    <w:rsid w:val="00E76D5C"/>
    <w:rsid w:val="00E777D9"/>
    <w:rsid w:val="00E81E58"/>
    <w:rsid w:val="00E82DB3"/>
    <w:rsid w:val="00E834B2"/>
    <w:rsid w:val="00E84E21"/>
    <w:rsid w:val="00E93E3A"/>
    <w:rsid w:val="00E94DD7"/>
    <w:rsid w:val="00E94E30"/>
    <w:rsid w:val="00E95AAD"/>
    <w:rsid w:val="00E9729B"/>
    <w:rsid w:val="00E978BD"/>
    <w:rsid w:val="00EA44F3"/>
    <w:rsid w:val="00EA5769"/>
    <w:rsid w:val="00EA7E3D"/>
    <w:rsid w:val="00EB1BE9"/>
    <w:rsid w:val="00EB24DA"/>
    <w:rsid w:val="00EB2FAD"/>
    <w:rsid w:val="00EB35FF"/>
    <w:rsid w:val="00EC39CF"/>
    <w:rsid w:val="00ED0D0A"/>
    <w:rsid w:val="00ED7389"/>
    <w:rsid w:val="00EE1CC5"/>
    <w:rsid w:val="00EE2A2D"/>
    <w:rsid w:val="00EE72E1"/>
    <w:rsid w:val="00EE7586"/>
    <w:rsid w:val="00EF0499"/>
    <w:rsid w:val="00EF1670"/>
    <w:rsid w:val="00EF5FB6"/>
    <w:rsid w:val="00EF6C0D"/>
    <w:rsid w:val="00EF716A"/>
    <w:rsid w:val="00F04DE7"/>
    <w:rsid w:val="00F20E70"/>
    <w:rsid w:val="00F23462"/>
    <w:rsid w:val="00F36400"/>
    <w:rsid w:val="00F459CB"/>
    <w:rsid w:val="00F45D78"/>
    <w:rsid w:val="00F51E7E"/>
    <w:rsid w:val="00F539EC"/>
    <w:rsid w:val="00F53BCF"/>
    <w:rsid w:val="00F56DA7"/>
    <w:rsid w:val="00F57580"/>
    <w:rsid w:val="00F57DB8"/>
    <w:rsid w:val="00F641C7"/>
    <w:rsid w:val="00F6711A"/>
    <w:rsid w:val="00F70E60"/>
    <w:rsid w:val="00F70EBC"/>
    <w:rsid w:val="00F72A5A"/>
    <w:rsid w:val="00F74B9B"/>
    <w:rsid w:val="00F7636D"/>
    <w:rsid w:val="00F80841"/>
    <w:rsid w:val="00F84118"/>
    <w:rsid w:val="00F90276"/>
    <w:rsid w:val="00F90A34"/>
    <w:rsid w:val="00F91E92"/>
    <w:rsid w:val="00F958B5"/>
    <w:rsid w:val="00FA476D"/>
    <w:rsid w:val="00FA63B2"/>
    <w:rsid w:val="00FB71C1"/>
    <w:rsid w:val="00FB79B2"/>
    <w:rsid w:val="00FC1574"/>
    <w:rsid w:val="00FC3964"/>
    <w:rsid w:val="00FD584E"/>
    <w:rsid w:val="00FD61E0"/>
    <w:rsid w:val="00FD6FF5"/>
    <w:rsid w:val="00FE1CA1"/>
    <w:rsid w:val="00FE531C"/>
    <w:rsid w:val="00FE775C"/>
    <w:rsid w:val="00FF6762"/>
    <w:rsid w:val="0BB3981D"/>
    <w:rsid w:val="0BD14404"/>
    <w:rsid w:val="12936B1F"/>
    <w:rsid w:val="18020BE8"/>
    <w:rsid w:val="2C0145CF"/>
    <w:rsid w:val="2D699523"/>
    <w:rsid w:val="2EBD8572"/>
    <w:rsid w:val="30C0B994"/>
    <w:rsid w:val="38046FA5"/>
    <w:rsid w:val="4896E08A"/>
    <w:rsid w:val="6224E483"/>
    <w:rsid w:val="67AE4C6D"/>
    <w:rsid w:val="693F0D4D"/>
    <w:rsid w:val="72C3A0AF"/>
    <w:rsid w:val="7418DA02"/>
    <w:rsid w:val="7AAA32AC"/>
    <w:rsid w:val="7B444D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0779F6"/>
  <w15:docId w15:val="{72CB7121-B7E7-4248-9466-6DA438E4A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4A4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A46"/>
  </w:style>
  <w:style w:type="paragraph" w:styleId="Footer">
    <w:name w:val="footer"/>
    <w:basedOn w:val="Normal"/>
    <w:link w:val="FooterChar"/>
    <w:uiPriority w:val="99"/>
    <w:unhideWhenUsed/>
    <w:rsid w:val="00624A4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A46"/>
  </w:style>
  <w:style w:type="character" w:styleId="Hyperlink">
    <w:name w:val="Hyperlink"/>
    <w:basedOn w:val="DefaultParagraphFont"/>
    <w:uiPriority w:val="99"/>
    <w:unhideWhenUsed/>
    <w:rsid w:val="00624A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4A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8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F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F2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711573"/>
    <w:rPr>
      <w:sz w:val="18"/>
      <w:szCs w:val="18"/>
    </w:rPr>
  </w:style>
  <w:style w:type="paragraph" w:styleId="CommentText">
    <w:name w:val="annotation text"/>
    <w:basedOn w:val="Normal"/>
    <w:link w:val="CommentTextChar"/>
    <w:rsid w:val="00711573"/>
  </w:style>
  <w:style w:type="character" w:customStyle="1" w:styleId="CommentTextChar">
    <w:name w:val="Comment Text Char"/>
    <w:basedOn w:val="DefaultParagraphFont"/>
    <w:link w:val="CommentText"/>
    <w:rsid w:val="00711573"/>
  </w:style>
  <w:style w:type="paragraph" w:styleId="CommentSubject">
    <w:name w:val="annotation subject"/>
    <w:basedOn w:val="CommentText"/>
    <w:next w:val="CommentText"/>
    <w:link w:val="CommentSubjectChar"/>
    <w:rsid w:val="007115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711573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960942"/>
    <w:pPr>
      <w:spacing w:after="200"/>
    </w:pPr>
    <w:rPr>
      <w:i/>
      <w:iCs/>
      <w:color w:val="1F497D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39CF"/>
    <w:rPr>
      <w:color w:val="808080"/>
      <w:shd w:val="clear" w:color="auto" w:fill="E6E6E6"/>
    </w:rPr>
  </w:style>
  <w:style w:type="paragraph" w:customStyle="1" w:styleId="xxmsonormal">
    <w:name w:val="x_x_msonormal"/>
    <w:basedOn w:val="Normal"/>
    <w:rsid w:val="00CD485B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895B49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2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5739">
              <w:marLeft w:val="8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2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1010">
              <w:marLeft w:val="82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5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0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caoc.georgiacourts.gov/judicial-counci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judicialcouncilofgeorgi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uce.shaw@georgiacourts.gov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jcaoc.georgiacourts.gov/judicial-counci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975E4EC2603104FACB3A477F8A2A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FF43D6-196E-EF4B-8FB3-436B757ECD42}"/>
      </w:docPartPr>
      <w:docPartBody>
        <w:p w:rsidR="00D54C6D" w:rsidRDefault="00D54C6D" w:rsidP="00D54C6D">
          <w:pPr>
            <w:pStyle w:val="E975E4EC2603104FACB3A477F8A2A1AF"/>
          </w:pPr>
          <w:r>
            <w:t>[Type text]</w:t>
          </w:r>
        </w:p>
      </w:docPartBody>
    </w:docPart>
    <w:docPart>
      <w:docPartPr>
        <w:name w:val="CCE04BB50AFBAD47B9F2200469A37A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EC8FF-BEE0-F849-A134-EC50B02548DB}"/>
      </w:docPartPr>
      <w:docPartBody>
        <w:p w:rsidR="00D54C6D" w:rsidRDefault="00D54C6D" w:rsidP="00D54C6D">
          <w:pPr>
            <w:pStyle w:val="CCE04BB50AFBAD47B9F2200469A37A98"/>
          </w:pPr>
          <w:r>
            <w:t>[Type text]</w:t>
          </w:r>
        </w:p>
      </w:docPartBody>
    </w:docPart>
    <w:docPart>
      <w:docPartPr>
        <w:name w:val="552928C526ED2C4084A7F5BC22206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D8BDC-24F7-4E42-8C10-25C19915BA7F}"/>
      </w:docPartPr>
      <w:docPartBody>
        <w:p w:rsidR="00D54C6D" w:rsidRDefault="00D54C6D" w:rsidP="00D54C6D">
          <w:pPr>
            <w:pStyle w:val="552928C526ED2C4084A7F5BC2220653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Italic">
    <w:panose1 w:val="02020503050405090304"/>
    <w:charset w:val="00"/>
    <w:family w:val="roman"/>
    <w:pitch w:val="variable"/>
    <w:sig w:usb0="00000000" w:usb1="00007843" w:usb2="0000000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126"/>
    <w:rsid w:val="00003BFE"/>
    <w:rsid w:val="00006307"/>
    <w:rsid w:val="00007C25"/>
    <w:rsid w:val="000172D3"/>
    <w:rsid w:val="00041938"/>
    <w:rsid w:val="00064F63"/>
    <w:rsid w:val="000901A5"/>
    <w:rsid w:val="000C17B0"/>
    <w:rsid w:val="000F4D12"/>
    <w:rsid w:val="00160B68"/>
    <w:rsid w:val="00180707"/>
    <w:rsid w:val="001B0A83"/>
    <w:rsid w:val="001D3E13"/>
    <w:rsid w:val="001F62CA"/>
    <w:rsid w:val="00200AF3"/>
    <w:rsid w:val="00201C08"/>
    <w:rsid w:val="00214970"/>
    <w:rsid w:val="002172AA"/>
    <w:rsid w:val="00250532"/>
    <w:rsid w:val="00280409"/>
    <w:rsid w:val="00296400"/>
    <w:rsid w:val="002C0392"/>
    <w:rsid w:val="002E77F9"/>
    <w:rsid w:val="002F7297"/>
    <w:rsid w:val="002F72D7"/>
    <w:rsid w:val="003061ED"/>
    <w:rsid w:val="003161D5"/>
    <w:rsid w:val="003D1C2C"/>
    <w:rsid w:val="003E47F9"/>
    <w:rsid w:val="003F3023"/>
    <w:rsid w:val="003F773C"/>
    <w:rsid w:val="00415A79"/>
    <w:rsid w:val="00417F54"/>
    <w:rsid w:val="00436127"/>
    <w:rsid w:val="0046749F"/>
    <w:rsid w:val="00490ACB"/>
    <w:rsid w:val="004959F6"/>
    <w:rsid w:val="004B3EFB"/>
    <w:rsid w:val="004B48F4"/>
    <w:rsid w:val="004D0B9D"/>
    <w:rsid w:val="00501319"/>
    <w:rsid w:val="00523289"/>
    <w:rsid w:val="00535E69"/>
    <w:rsid w:val="005414C1"/>
    <w:rsid w:val="005579E8"/>
    <w:rsid w:val="00583537"/>
    <w:rsid w:val="00597528"/>
    <w:rsid w:val="00597CD3"/>
    <w:rsid w:val="005A2126"/>
    <w:rsid w:val="005C0D36"/>
    <w:rsid w:val="005D4FBA"/>
    <w:rsid w:val="005E4192"/>
    <w:rsid w:val="00605CB7"/>
    <w:rsid w:val="00621A04"/>
    <w:rsid w:val="00630949"/>
    <w:rsid w:val="0064343A"/>
    <w:rsid w:val="00650D4F"/>
    <w:rsid w:val="006D2010"/>
    <w:rsid w:val="006E0A1C"/>
    <w:rsid w:val="00750994"/>
    <w:rsid w:val="007A7E7C"/>
    <w:rsid w:val="007B58CF"/>
    <w:rsid w:val="007F38BA"/>
    <w:rsid w:val="00801EAC"/>
    <w:rsid w:val="00823F71"/>
    <w:rsid w:val="00863535"/>
    <w:rsid w:val="00872A9F"/>
    <w:rsid w:val="008858A4"/>
    <w:rsid w:val="008B6E4C"/>
    <w:rsid w:val="008E0B3F"/>
    <w:rsid w:val="00915AB6"/>
    <w:rsid w:val="00925BF5"/>
    <w:rsid w:val="00931570"/>
    <w:rsid w:val="00935D7B"/>
    <w:rsid w:val="00936612"/>
    <w:rsid w:val="009821C8"/>
    <w:rsid w:val="009923EA"/>
    <w:rsid w:val="00995E69"/>
    <w:rsid w:val="0099611E"/>
    <w:rsid w:val="009B2EED"/>
    <w:rsid w:val="009D12A2"/>
    <w:rsid w:val="009E4D12"/>
    <w:rsid w:val="009F7DE8"/>
    <w:rsid w:val="00A262C7"/>
    <w:rsid w:val="00A475B9"/>
    <w:rsid w:val="00AB46DB"/>
    <w:rsid w:val="00AB6995"/>
    <w:rsid w:val="00B04B98"/>
    <w:rsid w:val="00B119BA"/>
    <w:rsid w:val="00BC3287"/>
    <w:rsid w:val="00BD5749"/>
    <w:rsid w:val="00C01A25"/>
    <w:rsid w:val="00C2717F"/>
    <w:rsid w:val="00C665DB"/>
    <w:rsid w:val="00CB1503"/>
    <w:rsid w:val="00CB2DA0"/>
    <w:rsid w:val="00CB6E2E"/>
    <w:rsid w:val="00CD70E3"/>
    <w:rsid w:val="00CD7D7E"/>
    <w:rsid w:val="00D20A25"/>
    <w:rsid w:val="00D439A3"/>
    <w:rsid w:val="00D47678"/>
    <w:rsid w:val="00D52F55"/>
    <w:rsid w:val="00D54C6D"/>
    <w:rsid w:val="00D60387"/>
    <w:rsid w:val="00D63FD6"/>
    <w:rsid w:val="00D81804"/>
    <w:rsid w:val="00D93FB8"/>
    <w:rsid w:val="00DA2EAA"/>
    <w:rsid w:val="00DA51E1"/>
    <w:rsid w:val="00DB3750"/>
    <w:rsid w:val="00DE0CEB"/>
    <w:rsid w:val="00E62D54"/>
    <w:rsid w:val="00E748A8"/>
    <w:rsid w:val="00EA198C"/>
    <w:rsid w:val="00EB3B21"/>
    <w:rsid w:val="00EC1716"/>
    <w:rsid w:val="00EC4FE0"/>
    <w:rsid w:val="00EE093B"/>
    <w:rsid w:val="00EF2F8C"/>
    <w:rsid w:val="00F37717"/>
    <w:rsid w:val="00F479C3"/>
    <w:rsid w:val="00FB736C"/>
    <w:rsid w:val="00FD0C4F"/>
    <w:rsid w:val="00FD4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75E4EC2603104FACB3A477F8A2A1AF">
    <w:name w:val="E975E4EC2603104FACB3A477F8A2A1AF"/>
    <w:rsid w:val="00D54C6D"/>
    <w:rPr>
      <w:lang w:eastAsia="en-US"/>
    </w:rPr>
  </w:style>
  <w:style w:type="paragraph" w:customStyle="1" w:styleId="CCE04BB50AFBAD47B9F2200469A37A98">
    <w:name w:val="CCE04BB50AFBAD47B9F2200469A37A98"/>
    <w:rsid w:val="00D54C6D"/>
    <w:rPr>
      <w:lang w:eastAsia="en-US"/>
    </w:rPr>
  </w:style>
  <w:style w:type="paragraph" w:customStyle="1" w:styleId="552928C526ED2C4084A7F5BC2220653D">
    <w:name w:val="552928C526ED2C4084A7F5BC2220653D"/>
    <w:rsid w:val="00D54C6D"/>
    <w:rPr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362FC1D2-5879-42C8-99E3-354C22FE2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Administrative Office of the Courts</Company>
  <LinksUpToDate>false</LinksUpToDate>
  <CharactersWithSpaces>1868</CharactersWithSpaces>
  <SharedDoc>false</SharedDoc>
  <HLinks>
    <vt:vector size="24" baseType="variant">
      <vt:variant>
        <vt:i4>6488184</vt:i4>
      </vt:variant>
      <vt:variant>
        <vt:i4>6</vt:i4>
      </vt:variant>
      <vt:variant>
        <vt:i4>0</vt:i4>
      </vt:variant>
      <vt:variant>
        <vt:i4>5</vt:i4>
      </vt:variant>
      <vt:variant>
        <vt:lpwstr>https://georgiacourts.gov/judicial-council/</vt:lpwstr>
      </vt:variant>
      <vt:variant>
        <vt:lpwstr/>
      </vt:variant>
      <vt:variant>
        <vt:i4>3080202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https://www.youtube.com/channel/UCrAyEJKVqRLQGpjZOA_4Wfg</vt:lpwstr>
      </vt:variant>
      <vt:variant>
        <vt:lpwstr/>
      </vt:variant>
      <vt:variant>
        <vt:i4>2031725</vt:i4>
      </vt:variant>
      <vt:variant>
        <vt:i4>0</vt:i4>
      </vt:variant>
      <vt:variant>
        <vt:i4>0</vt:i4>
      </vt:variant>
      <vt:variant>
        <vt:i4>5</vt:i4>
      </vt:variant>
      <vt:variant>
        <vt:lpwstr>mailto:bruce.shaw@georgiacourts.gov</vt:lpwstr>
      </vt:variant>
      <vt:variant>
        <vt:lpwstr/>
      </vt:variant>
      <vt:variant>
        <vt:i4>6488184</vt:i4>
      </vt:variant>
      <vt:variant>
        <vt:i4>0</vt:i4>
      </vt:variant>
      <vt:variant>
        <vt:i4>0</vt:i4>
      </vt:variant>
      <vt:variant>
        <vt:i4>5</vt:i4>
      </vt:variant>
      <vt:variant>
        <vt:lpwstr>https://georgiacourts.gov/judicial-council/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Shaw</dc:creator>
  <cp:keywords/>
  <cp:lastModifiedBy>Bruce Shaw</cp:lastModifiedBy>
  <cp:revision>4</cp:revision>
  <cp:lastPrinted>2019-12-04T19:13:00Z</cp:lastPrinted>
  <dcterms:created xsi:type="dcterms:W3CDTF">2025-04-08T17:50:00Z</dcterms:created>
  <dcterms:modified xsi:type="dcterms:W3CDTF">2025-04-09T13:32:00Z</dcterms:modified>
</cp:coreProperties>
</file>